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2977"/>
        <w:gridCol w:w="4820"/>
        <w:gridCol w:w="2669"/>
      </w:tblGrid>
      <w:tr w:rsidR="00A66B18" w:rsidRPr="0041428F" w:rsidTr="00591A23">
        <w:trPr>
          <w:trHeight w:val="270"/>
          <w:jc w:val="center"/>
        </w:trPr>
        <w:tc>
          <w:tcPr>
            <w:tcW w:w="10466" w:type="dxa"/>
            <w:gridSpan w:val="3"/>
          </w:tcPr>
          <w:p w:rsidR="0074554E" w:rsidRPr="00C872CB" w:rsidRDefault="0074554E" w:rsidP="0074554E">
            <w:pPr>
              <w:pStyle w:val="af2"/>
              <w:jc w:val="center"/>
              <w:rPr>
                <w:sz w:val="48"/>
                <w:szCs w:val="48"/>
                <w:lang w:bidi="ru-RU"/>
              </w:rPr>
            </w:pPr>
            <w:r w:rsidRPr="00C872CB">
              <w:rPr>
                <w:sz w:val="48"/>
                <w:szCs w:val="48"/>
                <w:lang w:bidi="ru-RU"/>
              </w:rPr>
              <w:t>Повестка</w:t>
            </w:r>
            <w:bookmarkStart w:id="0" w:name="_GoBack"/>
            <w:bookmarkEnd w:id="0"/>
          </w:p>
          <w:p w:rsidR="00A66B18" w:rsidRPr="0041428F" w:rsidRDefault="0074554E" w:rsidP="00A479E7">
            <w:pPr>
              <w:pStyle w:val="af2"/>
              <w:jc w:val="center"/>
            </w:pPr>
            <w:r w:rsidRPr="00C872CB">
              <w:rPr>
                <w:sz w:val="48"/>
                <w:szCs w:val="48"/>
                <w:lang w:bidi="ru-RU"/>
              </w:rPr>
              <w:t>заседания методического совета</w:t>
            </w:r>
            <w:r w:rsidR="00A479E7" w:rsidRPr="00C872CB">
              <w:rPr>
                <w:sz w:val="48"/>
                <w:szCs w:val="48"/>
                <w:lang w:bidi="ru-RU"/>
              </w:rPr>
              <w:t xml:space="preserve"> №4</w:t>
            </w:r>
          </w:p>
        </w:tc>
      </w:tr>
      <w:tr w:rsidR="007E7F36" w:rsidRPr="0041428F" w:rsidTr="00591A23">
        <w:trPr>
          <w:trHeight w:val="630"/>
          <w:jc w:val="center"/>
        </w:trPr>
        <w:tc>
          <w:tcPr>
            <w:tcW w:w="10466" w:type="dxa"/>
            <w:gridSpan w:val="3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92"/>
          <w:jc w:val="center"/>
        </w:trPr>
        <w:tc>
          <w:tcPr>
            <w:tcW w:w="2977" w:type="dxa"/>
          </w:tcPr>
          <w:p w:rsidR="007E7F36" w:rsidRPr="00A60AB9" w:rsidRDefault="007E7F36" w:rsidP="007E7F36">
            <w:pPr>
              <w:pStyle w:val="af4"/>
              <w:rPr>
                <w:color w:val="auto"/>
              </w:rPr>
            </w:pPr>
            <w:r w:rsidRPr="00A60AB9">
              <w:rPr>
                <w:color w:val="auto"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:rsidR="007E7F36" w:rsidRPr="00A60AB9" w:rsidRDefault="0074554E" w:rsidP="0074554E">
            <w:pPr>
              <w:pStyle w:val="ad"/>
              <w:rPr>
                <w:color w:val="auto"/>
              </w:rPr>
            </w:pPr>
            <w:r w:rsidRPr="00A60AB9">
              <w:rPr>
                <w:color w:val="auto"/>
              </w:rPr>
              <w:t>ГБУ ДО ДДТ Курортного района Санкт-Петербурга «На реке Сестре»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92"/>
          <w:jc w:val="center"/>
        </w:trPr>
        <w:tc>
          <w:tcPr>
            <w:tcW w:w="2977" w:type="dxa"/>
          </w:tcPr>
          <w:p w:rsidR="007E7F36" w:rsidRPr="00A60AB9" w:rsidRDefault="007E7F36" w:rsidP="007E7F36">
            <w:pPr>
              <w:pStyle w:val="af4"/>
              <w:rPr>
                <w:color w:val="auto"/>
              </w:rPr>
            </w:pPr>
            <w:r w:rsidRPr="00A60AB9">
              <w:rPr>
                <w:color w:val="auto"/>
                <w:lang w:bidi="ru-RU"/>
              </w:rPr>
              <w:t>Дата:</w:t>
            </w:r>
          </w:p>
        </w:tc>
        <w:tc>
          <w:tcPr>
            <w:tcW w:w="4820" w:type="dxa"/>
          </w:tcPr>
          <w:p w:rsidR="007E7F36" w:rsidRPr="00A60AB9" w:rsidRDefault="00871904" w:rsidP="0074554E">
            <w:pPr>
              <w:pStyle w:val="ad"/>
              <w:rPr>
                <w:color w:val="auto"/>
              </w:rPr>
            </w:pPr>
            <w:r w:rsidRPr="00A60AB9">
              <w:rPr>
                <w:color w:val="auto"/>
              </w:rPr>
              <w:t>28.06</w:t>
            </w:r>
            <w:r w:rsidR="0074554E" w:rsidRPr="00A60AB9">
              <w:rPr>
                <w:color w:val="auto"/>
              </w:rPr>
              <w:t>.2019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301"/>
          <w:jc w:val="center"/>
        </w:trPr>
        <w:tc>
          <w:tcPr>
            <w:tcW w:w="2977" w:type="dxa"/>
          </w:tcPr>
          <w:p w:rsidR="007E7F36" w:rsidRPr="00A60AB9" w:rsidRDefault="007E7F36" w:rsidP="007E7F36">
            <w:pPr>
              <w:pStyle w:val="af4"/>
              <w:rPr>
                <w:color w:val="auto"/>
              </w:rPr>
            </w:pPr>
            <w:r w:rsidRPr="00A60AB9">
              <w:rPr>
                <w:color w:val="auto"/>
                <w:lang w:bidi="ru-RU"/>
              </w:rPr>
              <w:t>Время:</w:t>
            </w:r>
          </w:p>
        </w:tc>
        <w:tc>
          <w:tcPr>
            <w:tcW w:w="4820" w:type="dxa"/>
          </w:tcPr>
          <w:p w:rsidR="007E7F36" w:rsidRPr="00A60AB9" w:rsidRDefault="00871904" w:rsidP="0074554E">
            <w:pPr>
              <w:pStyle w:val="ad"/>
              <w:rPr>
                <w:color w:val="auto"/>
              </w:rPr>
            </w:pPr>
            <w:r w:rsidRPr="00A60AB9">
              <w:rPr>
                <w:rStyle w:val="ac"/>
                <w:b w:val="0"/>
                <w:bCs w:val="0"/>
                <w:color w:val="auto"/>
              </w:rPr>
              <w:t>12.15</w:t>
            </w:r>
            <w:r w:rsidR="00E642F7" w:rsidRPr="00A60AB9">
              <w:rPr>
                <w:rStyle w:val="ac"/>
                <w:b w:val="0"/>
                <w:bCs w:val="0"/>
                <w:color w:val="auto"/>
              </w:rPr>
              <w:t>-13.00</w:t>
            </w: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  <w:tr w:rsidR="007E7F36" w:rsidRPr="0041428F" w:rsidTr="00734C11">
        <w:trPr>
          <w:trHeight w:val="420"/>
          <w:jc w:val="center"/>
        </w:trPr>
        <w:tc>
          <w:tcPr>
            <w:tcW w:w="2977" w:type="dxa"/>
          </w:tcPr>
          <w:p w:rsidR="007E7F36" w:rsidRDefault="007E7F36" w:rsidP="0006662A">
            <w:pPr>
              <w:pStyle w:val="af4"/>
              <w:ind w:left="0"/>
            </w:pPr>
          </w:p>
        </w:tc>
        <w:tc>
          <w:tcPr>
            <w:tcW w:w="4820" w:type="dxa"/>
          </w:tcPr>
          <w:p w:rsidR="007E7F36" w:rsidRDefault="007E7F36" w:rsidP="0006662A">
            <w:pPr>
              <w:pStyle w:val="ad"/>
            </w:pPr>
          </w:p>
        </w:tc>
        <w:tc>
          <w:tcPr>
            <w:tcW w:w="2669" w:type="dxa"/>
            <w:vAlign w:val="bottom"/>
          </w:tcPr>
          <w:p w:rsidR="007E7F36" w:rsidRDefault="007E7F36" w:rsidP="00A66B18">
            <w:pPr>
              <w:pStyle w:val="ad"/>
            </w:pPr>
          </w:p>
        </w:tc>
      </w:tr>
    </w:tbl>
    <w:sdt>
      <w:sdtPr>
        <w:id w:val="921066030"/>
        <w:placeholder>
          <w:docPart w:val="A1FEF0D9F8E0465E838FE04140E0D623"/>
        </w:placeholder>
        <w:temporary/>
        <w:showingPlcHdr/>
      </w:sdtPr>
      <w:sdtEndPr/>
      <w:sdtContent>
        <w:p w:rsidR="007E7F36" w:rsidRDefault="007E7F36" w:rsidP="007E7F36">
          <w:pPr>
            <w:pStyle w:val="1"/>
          </w:pPr>
          <w:r w:rsidRPr="00BC7495">
            <w:rPr>
              <w:lang w:bidi="ru-RU"/>
            </w:rPr>
            <w:t>Пункты повестки дня</w:t>
          </w:r>
        </w:p>
      </w:sdtContent>
    </w:sdt>
    <w:tbl>
      <w:tblPr>
        <w:tblW w:w="4852" w:type="pct"/>
        <w:jc w:val="center"/>
        <w:tblInd w:w="-92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4"/>
        <w:gridCol w:w="2502"/>
        <w:gridCol w:w="7100"/>
      </w:tblGrid>
      <w:tr w:rsidR="00871904" w:rsidTr="00871904">
        <w:trPr>
          <w:trHeight w:val="1052"/>
          <w:jc w:val="center"/>
        </w:trPr>
        <w:tc>
          <w:tcPr>
            <w:tcW w:w="554" w:type="dxa"/>
          </w:tcPr>
          <w:p w:rsidR="00871904" w:rsidRDefault="00871904" w:rsidP="007E7F36">
            <w:pPr>
              <w:ind w:left="0"/>
            </w:pPr>
          </w:p>
        </w:tc>
        <w:tc>
          <w:tcPr>
            <w:tcW w:w="2502" w:type="dxa"/>
          </w:tcPr>
          <w:p w:rsidR="00871904" w:rsidRDefault="00871904" w:rsidP="0074554E">
            <w:pPr>
              <w:pStyle w:val="af6"/>
            </w:pPr>
            <w:r>
              <w:t>12.15</w:t>
            </w:r>
            <w:r>
              <w:rPr>
                <w:lang w:bidi="ru-RU"/>
              </w:rPr>
              <w:t>-</w:t>
            </w:r>
            <w:r>
              <w:t>12.20</w:t>
            </w:r>
          </w:p>
        </w:tc>
        <w:tc>
          <w:tcPr>
            <w:tcW w:w="7100" w:type="dxa"/>
          </w:tcPr>
          <w:p w:rsidR="00871904" w:rsidRPr="00773981" w:rsidRDefault="0037386F" w:rsidP="00E642F7">
            <w:pPr>
              <w:pStyle w:val="af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Подведение итогов</w:t>
            </w:r>
            <w:r w:rsidR="00871904">
              <w:rPr>
                <w:rFonts w:ascii="Times New Roman" w:hAnsi="Times New Roman" w:cs="Times New Roman"/>
                <w:sz w:val="20"/>
              </w:rPr>
              <w:t xml:space="preserve"> работы Методического совета за 2018-2019 год. </w:t>
            </w:r>
          </w:p>
        </w:tc>
      </w:tr>
      <w:tr w:rsidR="00871904" w:rsidTr="00871904">
        <w:trPr>
          <w:trHeight w:val="987"/>
          <w:jc w:val="center"/>
        </w:trPr>
        <w:tc>
          <w:tcPr>
            <w:tcW w:w="554" w:type="dxa"/>
          </w:tcPr>
          <w:p w:rsidR="00871904" w:rsidRDefault="00871904" w:rsidP="00E21240">
            <w:pPr>
              <w:ind w:left="0"/>
            </w:pPr>
          </w:p>
        </w:tc>
        <w:tc>
          <w:tcPr>
            <w:tcW w:w="2502" w:type="dxa"/>
          </w:tcPr>
          <w:p w:rsidR="00871904" w:rsidRDefault="00871904" w:rsidP="0074554E">
            <w:pPr>
              <w:pStyle w:val="af6"/>
            </w:pPr>
            <w:r>
              <w:t>12.20</w:t>
            </w:r>
            <w:r>
              <w:rPr>
                <w:lang w:bidi="ru-RU"/>
              </w:rPr>
              <w:t>-</w:t>
            </w:r>
            <w:r>
              <w:t>12.30</w:t>
            </w:r>
          </w:p>
        </w:tc>
        <w:tc>
          <w:tcPr>
            <w:tcW w:w="7100" w:type="dxa"/>
          </w:tcPr>
          <w:p w:rsidR="00871904" w:rsidRPr="00773981" w:rsidRDefault="0037386F" w:rsidP="0074554E">
            <w:pPr>
              <w:pStyle w:val="af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Рассмотрение и у</w:t>
            </w:r>
            <w:r w:rsidR="00871904">
              <w:rPr>
                <w:rFonts w:ascii="Times New Roman" w:hAnsi="Times New Roman" w:cs="Times New Roman"/>
                <w:sz w:val="20"/>
              </w:rPr>
              <w:t>тверждение методических пособий, разработанных за год.</w:t>
            </w:r>
          </w:p>
        </w:tc>
      </w:tr>
      <w:tr w:rsidR="00871904" w:rsidTr="00871904">
        <w:trPr>
          <w:trHeight w:val="968"/>
          <w:jc w:val="center"/>
        </w:trPr>
        <w:tc>
          <w:tcPr>
            <w:tcW w:w="554" w:type="dxa"/>
          </w:tcPr>
          <w:p w:rsidR="00871904" w:rsidRDefault="00871904" w:rsidP="00E21240">
            <w:pPr>
              <w:ind w:left="0"/>
            </w:pPr>
          </w:p>
        </w:tc>
        <w:tc>
          <w:tcPr>
            <w:tcW w:w="2502" w:type="dxa"/>
          </w:tcPr>
          <w:p w:rsidR="00871904" w:rsidRDefault="00871904" w:rsidP="0074554E">
            <w:pPr>
              <w:pStyle w:val="af6"/>
            </w:pPr>
            <w:r>
              <w:t>12.30-12.40</w:t>
            </w:r>
          </w:p>
        </w:tc>
        <w:tc>
          <w:tcPr>
            <w:tcW w:w="7100" w:type="dxa"/>
          </w:tcPr>
          <w:p w:rsidR="00871904" w:rsidRPr="00773981" w:rsidRDefault="00871904" w:rsidP="00DA490B">
            <w:pPr>
              <w:pStyle w:val="af7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Рассмотрение кандидатов для поощрения грамотой учреждения и дополнительными надбавками по итогам года.</w:t>
            </w:r>
          </w:p>
        </w:tc>
      </w:tr>
      <w:tr w:rsidR="00871904" w:rsidTr="00871904">
        <w:trPr>
          <w:trHeight w:val="1222"/>
          <w:jc w:val="center"/>
        </w:trPr>
        <w:tc>
          <w:tcPr>
            <w:tcW w:w="554" w:type="dxa"/>
          </w:tcPr>
          <w:p w:rsidR="00871904" w:rsidRDefault="00871904" w:rsidP="00E21240">
            <w:pPr>
              <w:ind w:left="0"/>
            </w:pPr>
          </w:p>
        </w:tc>
        <w:tc>
          <w:tcPr>
            <w:tcW w:w="2502" w:type="dxa"/>
          </w:tcPr>
          <w:p w:rsidR="00871904" w:rsidRDefault="00871904" w:rsidP="0074554E">
            <w:pPr>
              <w:pStyle w:val="af6"/>
            </w:pPr>
            <w:r>
              <w:t>12.40</w:t>
            </w:r>
            <w:r>
              <w:rPr>
                <w:lang w:bidi="ru-RU"/>
              </w:rPr>
              <w:t>-</w:t>
            </w:r>
            <w:r>
              <w:t>12.50</w:t>
            </w:r>
          </w:p>
        </w:tc>
        <w:tc>
          <w:tcPr>
            <w:tcW w:w="7100" w:type="dxa"/>
          </w:tcPr>
          <w:p w:rsidR="00871904" w:rsidRPr="00773981" w:rsidRDefault="00871904" w:rsidP="0074554E">
            <w:pPr>
              <w:pStyle w:val="af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Рассмотрение кандидатуры на представление опыта работы в составе методического совета на заключительном педагогическом совете.</w:t>
            </w:r>
          </w:p>
        </w:tc>
      </w:tr>
      <w:tr w:rsidR="00871904" w:rsidTr="00871904">
        <w:trPr>
          <w:trHeight w:val="80"/>
          <w:jc w:val="center"/>
        </w:trPr>
        <w:tc>
          <w:tcPr>
            <w:tcW w:w="554" w:type="dxa"/>
          </w:tcPr>
          <w:p w:rsidR="00871904" w:rsidRDefault="00871904" w:rsidP="00E21240">
            <w:pPr>
              <w:ind w:left="0"/>
            </w:pPr>
            <w:r>
              <w:t xml:space="preserve"> </w:t>
            </w:r>
          </w:p>
        </w:tc>
        <w:tc>
          <w:tcPr>
            <w:tcW w:w="2502" w:type="dxa"/>
          </w:tcPr>
          <w:p w:rsidR="00871904" w:rsidRDefault="00871904" w:rsidP="00E21240">
            <w:pPr>
              <w:pStyle w:val="af6"/>
            </w:pPr>
            <w:r>
              <w:t>12.50-12.55</w:t>
            </w:r>
          </w:p>
        </w:tc>
        <w:tc>
          <w:tcPr>
            <w:tcW w:w="7100" w:type="dxa"/>
          </w:tcPr>
          <w:p w:rsidR="00871904" w:rsidRPr="00773981" w:rsidRDefault="00871904" w:rsidP="00871904">
            <w:pPr>
              <w:pStyle w:val="af7"/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Мониторинг удовлетворенностью работой методического совета.</w:t>
            </w:r>
          </w:p>
        </w:tc>
      </w:tr>
      <w:tr w:rsidR="0037386F" w:rsidTr="00871904">
        <w:trPr>
          <w:trHeight w:val="80"/>
          <w:jc w:val="center"/>
        </w:trPr>
        <w:tc>
          <w:tcPr>
            <w:tcW w:w="554" w:type="dxa"/>
          </w:tcPr>
          <w:p w:rsidR="0037386F" w:rsidRDefault="0037386F" w:rsidP="00E21240">
            <w:pPr>
              <w:ind w:left="0"/>
            </w:pPr>
          </w:p>
        </w:tc>
        <w:tc>
          <w:tcPr>
            <w:tcW w:w="2502" w:type="dxa"/>
          </w:tcPr>
          <w:p w:rsidR="0037386F" w:rsidRDefault="0037386F" w:rsidP="00E21240">
            <w:pPr>
              <w:pStyle w:val="af6"/>
            </w:pPr>
            <w:r>
              <w:t>12.55-13.00</w:t>
            </w:r>
          </w:p>
        </w:tc>
        <w:tc>
          <w:tcPr>
            <w:tcW w:w="7100" w:type="dxa"/>
          </w:tcPr>
          <w:p w:rsidR="0037386F" w:rsidRDefault="0037386F" w:rsidP="00871904">
            <w:pPr>
              <w:pStyle w:val="af7"/>
              <w:spacing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Торжественная часть.</w:t>
            </w:r>
          </w:p>
        </w:tc>
      </w:tr>
    </w:tbl>
    <w:p w:rsidR="00A66B18" w:rsidRDefault="00A66B18" w:rsidP="00871904">
      <w:pPr>
        <w:pStyle w:val="2"/>
        <w:ind w:left="0"/>
        <w:jc w:val="center"/>
      </w:pPr>
    </w:p>
    <w:p w:rsidR="00DC674E" w:rsidRDefault="00DC674E" w:rsidP="00DC674E"/>
    <w:p w:rsidR="00DC674E" w:rsidRDefault="00DC674E" w:rsidP="00DC674E"/>
    <w:p w:rsidR="00DC674E" w:rsidRDefault="00DC674E" w:rsidP="00DC674E"/>
    <w:p w:rsidR="00DC674E" w:rsidRDefault="00DC674E" w:rsidP="00DC674E"/>
    <w:p w:rsidR="00DC674E" w:rsidRDefault="00DC674E" w:rsidP="00DC674E"/>
    <w:p w:rsidR="00DC674E" w:rsidRDefault="00DC674E" w:rsidP="00DC674E">
      <w:pPr>
        <w:pStyle w:val="af2"/>
        <w:jc w:val="center"/>
        <w:rPr>
          <w:lang w:bidi="ru-RU"/>
        </w:rPr>
      </w:pPr>
      <w:r>
        <w:rPr>
          <w:lang w:bidi="ru-RU"/>
        </w:rPr>
        <w:lastRenderedPageBreak/>
        <w:t xml:space="preserve">решение заседания методического совета </w:t>
      </w:r>
    </w:p>
    <w:p w:rsidR="00DC674E" w:rsidRDefault="00DC674E" w:rsidP="00DC674E"/>
    <w:p w:rsidR="00DC674E" w:rsidRPr="00DC674E" w:rsidRDefault="00DC674E" w:rsidP="00DC67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 w:val="20"/>
          <w:lang w:eastAsia="ru-RU"/>
        </w:rPr>
      </w:pPr>
      <w:r w:rsidRPr="00DC674E">
        <w:rPr>
          <w:rFonts w:ascii="Times New Roman" w:eastAsia="Times New Roman" w:hAnsi="Times New Roman" w:cs="Times New Roman"/>
          <w:kern w:val="0"/>
          <w:sz w:val="20"/>
          <w:lang w:eastAsia="ru-RU"/>
        </w:rPr>
        <w:t xml:space="preserve">Работу Методического совета за 2018-2019 учебный год считать удовлетворительной. Продолжить работу методического совета. Составить план работы на следующий учебный год с учетом пожеланий членов Методического совета. </w:t>
      </w:r>
    </w:p>
    <w:p w:rsidR="00DC674E" w:rsidRPr="00DC674E" w:rsidRDefault="00DC674E" w:rsidP="00DC67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 w:val="20"/>
          <w:lang w:eastAsia="ru-RU"/>
        </w:rPr>
      </w:pPr>
      <w:r w:rsidRPr="00DC674E">
        <w:rPr>
          <w:rFonts w:ascii="Times New Roman" w:eastAsia="Times New Roman" w:hAnsi="Times New Roman" w:cs="Times New Roman"/>
          <w:kern w:val="0"/>
          <w:sz w:val="20"/>
          <w:lang w:eastAsia="ru-RU"/>
        </w:rPr>
        <w:t>Утвердить перечень методических пособий и сборников, подготовленный педагогическими работниками ДДТ «На реке Сестре»</w:t>
      </w:r>
      <w:proofErr w:type="gramStart"/>
      <w:r w:rsidRPr="00DC674E">
        <w:rPr>
          <w:rFonts w:ascii="Times New Roman" w:eastAsia="Times New Roman" w:hAnsi="Times New Roman" w:cs="Times New Roman"/>
          <w:kern w:val="0"/>
          <w:sz w:val="20"/>
          <w:lang w:eastAsia="ru-RU"/>
        </w:rPr>
        <w:t>.</w:t>
      </w:r>
      <w:proofErr w:type="gramEnd"/>
      <w:r w:rsidRPr="00DC674E">
        <w:rPr>
          <w:rFonts w:ascii="Times New Roman" w:eastAsia="Times New Roman" w:hAnsi="Times New Roman" w:cs="Times New Roman"/>
          <w:kern w:val="0"/>
          <w:sz w:val="20"/>
          <w:lang w:eastAsia="ru-RU"/>
        </w:rPr>
        <w:t xml:space="preserve"> (</w:t>
      </w:r>
      <w:proofErr w:type="gramStart"/>
      <w:r w:rsidRPr="00DC674E">
        <w:rPr>
          <w:rFonts w:ascii="Times New Roman" w:eastAsia="Times New Roman" w:hAnsi="Times New Roman" w:cs="Times New Roman"/>
          <w:kern w:val="0"/>
          <w:sz w:val="20"/>
          <w:lang w:eastAsia="ru-RU"/>
        </w:rPr>
        <w:t>с</w:t>
      </w:r>
      <w:proofErr w:type="gramEnd"/>
      <w:r w:rsidRPr="00DC674E">
        <w:rPr>
          <w:rFonts w:ascii="Times New Roman" w:eastAsia="Times New Roman" w:hAnsi="Times New Roman" w:cs="Times New Roman"/>
          <w:kern w:val="0"/>
          <w:sz w:val="20"/>
          <w:lang w:eastAsia="ru-RU"/>
        </w:rPr>
        <w:t>м. Приложение)</w:t>
      </w:r>
    </w:p>
    <w:p w:rsidR="00DC674E" w:rsidRPr="00DC674E" w:rsidRDefault="00DC674E" w:rsidP="00DC67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 w:val="20"/>
          <w:lang w:eastAsia="ru-RU"/>
        </w:rPr>
      </w:pPr>
      <w:r w:rsidRPr="00DC674E">
        <w:rPr>
          <w:rFonts w:ascii="Times New Roman" w:eastAsia="Times New Roman" w:hAnsi="Times New Roman" w:cs="Times New Roman"/>
          <w:kern w:val="0"/>
          <w:sz w:val="20"/>
          <w:lang w:eastAsia="ru-RU"/>
        </w:rPr>
        <w:t>Предложить список кандидатов для вынесения благодарностей и выплаты надбавок  и доплат по итогам работы 2018-2019 года.</w:t>
      </w:r>
    </w:p>
    <w:p w:rsidR="00DC674E" w:rsidRPr="00DC674E" w:rsidRDefault="00DC674E" w:rsidP="00DC674E">
      <w:pPr>
        <w:widowControl w:val="0"/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 w:val="20"/>
          <w:lang w:eastAsia="ru-RU"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4678"/>
      </w:tblGrid>
      <w:tr w:rsidR="00DC674E" w:rsidRPr="00DC674E" w:rsidTr="00F004A8">
        <w:trPr>
          <w:trHeight w:val="274"/>
        </w:trPr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№</w:t>
            </w: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Кандидаты 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должность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Киселева А.А.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proofErr w:type="gramStart"/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зав</w:t>
            </w:r>
            <w:proofErr w:type="gramEnd"/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. методическим отделом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Храмова Е.Г.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методист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Филинова Д.В.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методист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Любченко Э.А.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педагог-организатор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Михейшина М.В.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lang w:val="ru-RU" w:eastAsia="ru-RU"/>
              </w:rPr>
              <w:t>о</w:t>
            </w: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г</w:t>
            </w:r>
            <w:proofErr w:type="gramEnd"/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 доп. образования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Винокурцев Е.А.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педог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lang w:val="ru-RU" w:eastAsia="ru-RU"/>
              </w:rPr>
              <w:t>о</w:t>
            </w: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г</w:t>
            </w:r>
            <w:proofErr w:type="gramEnd"/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 доп. образования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Великанов А.А.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звукорежиссер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Ли В.Г.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рабочий</w:t>
            </w:r>
          </w:p>
        </w:tc>
      </w:tr>
      <w:tr w:rsidR="00DC674E" w:rsidRPr="00DC674E" w:rsidTr="00F004A8">
        <w:tc>
          <w:tcPr>
            <w:tcW w:w="709" w:type="dxa"/>
          </w:tcPr>
          <w:p w:rsidR="00DC674E" w:rsidRPr="00DC674E" w:rsidRDefault="00DC674E" w:rsidP="00DC674E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4394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Дергунова Т.К.</w:t>
            </w:r>
          </w:p>
        </w:tc>
        <w:tc>
          <w:tcPr>
            <w:tcW w:w="4678" w:type="dxa"/>
          </w:tcPr>
          <w:p w:rsidR="00DC674E" w:rsidRPr="00DC674E" w:rsidRDefault="00DC674E" w:rsidP="00DC67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0" w:after="0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lang w:val="ru-RU" w:eastAsia="ru-RU"/>
              </w:rPr>
            </w:pPr>
            <w:r w:rsidRPr="00DC674E">
              <w:rPr>
                <w:rFonts w:ascii="Times New Roman" w:eastAsia="Times New Roman" w:hAnsi="Times New Roman" w:cs="Times New Roman"/>
                <w:kern w:val="0"/>
                <w:sz w:val="20"/>
                <w:lang w:val="ru-RU" w:eastAsia="ru-RU"/>
              </w:rPr>
              <w:t>уборщик производственных и служебных помещений</w:t>
            </w:r>
          </w:p>
        </w:tc>
      </w:tr>
    </w:tbl>
    <w:p w:rsidR="00DC674E" w:rsidRPr="00DC674E" w:rsidRDefault="00DC674E" w:rsidP="00DC67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 w:val="20"/>
          <w:lang w:eastAsia="ru-RU"/>
        </w:rPr>
      </w:pPr>
      <w:r w:rsidRPr="00DC674E">
        <w:rPr>
          <w:rFonts w:ascii="Times New Roman" w:eastAsia="Times New Roman" w:hAnsi="Times New Roman" w:cs="Times New Roman"/>
          <w:kern w:val="0"/>
          <w:sz w:val="20"/>
          <w:lang w:eastAsia="ru-RU"/>
        </w:rPr>
        <w:t>Сыч О.А. избрать для выступления на заключительном педагогическом совете по итогам работы в составе Методического совета.</w:t>
      </w:r>
    </w:p>
    <w:p w:rsidR="00DC674E" w:rsidRPr="00DC674E" w:rsidRDefault="00DC674E" w:rsidP="00DC67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0" w:after="0"/>
        <w:ind w:right="0"/>
        <w:contextualSpacing/>
        <w:jc w:val="both"/>
        <w:rPr>
          <w:rFonts w:ascii="Times New Roman" w:eastAsia="Times New Roman" w:hAnsi="Times New Roman" w:cs="Times New Roman"/>
          <w:kern w:val="0"/>
          <w:sz w:val="20"/>
          <w:lang w:eastAsia="ru-RU"/>
        </w:rPr>
      </w:pPr>
      <w:r w:rsidRPr="00DC674E">
        <w:rPr>
          <w:rFonts w:ascii="Times New Roman" w:eastAsia="Franklin Gothic Book" w:hAnsi="Times New Roman" w:cs="Times New Roman"/>
          <w:sz w:val="20"/>
        </w:rPr>
        <w:t>Внести темы выступлений, заявленных членами Методического совета при анкетировании по итогам работы в планирование заседаний Методического совета на следующий год.</w:t>
      </w:r>
    </w:p>
    <w:p w:rsidR="00DC674E" w:rsidRPr="00DC674E" w:rsidRDefault="00DC674E" w:rsidP="00DC674E"/>
    <w:sectPr w:rsidR="00DC674E" w:rsidRPr="00DC674E" w:rsidSect="0006662A">
      <w:headerReference w:type="default" r:id="rId11"/>
      <w:pgSz w:w="11906" w:h="16838" w:code="9"/>
      <w:pgMar w:top="0" w:right="720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B" w:rsidRDefault="006A11DB" w:rsidP="00A66B18">
      <w:pPr>
        <w:spacing w:before="0" w:after="0"/>
      </w:pPr>
      <w:r>
        <w:separator/>
      </w:r>
    </w:p>
  </w:endnote>
  <w:endnote w:type="continuationSeparator" w:id="0">
    <w:p w:rsidR="006A11DB" w:rsidRDefault="006A11D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B" w:rsidRDefault="006A11DB" w:rsidP="00A66B18">
      <w:pPr>
        <w:spacing w:before="0" w:after="0"/>
      </w:pPr>
      <w:r>
        <w:separator/>
      </w:r>
    </w:p>
  </w:footnote>
  <w:footnote w:type="continuationSeparator" w:id="0">
    <w:p w:rsidR="006A11DB" w:rsidRDefault="006A11D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798EEB" wp14:editId="2A6CA976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5C31"/>
    <w:multiLevelType w:val="hybridMultilevel"/>
    <w:tmpl w:val="2B8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6DD9"/>
    <w:multiLevelType w:val="hybridMultilevel"/>
    <w:tmpl w:val="F362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463B2"/>
    <w:rsid w:val="0006662A"/>
    <w:rsid w:val="00083BAA"/>
    <w:rsid w:val="000B2AE0"/>
    <w:rsid w:val="0010680C"/>
    <w:rsid w:val="0011132E"/>
    <w:rsid w:val="001766D6"/>
    <w:rsid w:val="00190DE5"/>
    <w:rsid w:val="0019394A"/>
    <w:rsid w:val="001B5978"/>
    <w:rsid w:val="001C6A6C"/>
    <w:rsid w:val="001E2320"/>
    <w:rsid w:val="00204E13"/>
    <w:rsid w:val="00214E28"/>
    <w:rsid w:val="0030582B"/>
    <w:rsid w:val="00324B98"/>
    <w:rsid w:val="00352B81"/>
    <w:rsid w:val="0037386F"/>
    <w:rsid w:val="003907CC"/>
    <w:rsid w:val="003A0150"/>
    <w:rsid w:val="003E24DF"/>
    <w:rsid w:val="0041428F"/>
    <w:rsid w:val="004A2B0D"/>
    <w:rsid w:val="00506F0D"/>
    <w:rsid w:val="00507DED"/>
    <w:rsid w:val="00524F56"/>
    <w:rsid w:val="005530FF"/>
    <w:rsid w:val="005836E2"/>
    <w:rsid w:val="00591A23"/>
    <w:rsid w:val="005C2210"/>
    <w:rsid w:val="005E23D1"/>
    <w:rsid w:val="0060485E"/>
    <w:rsid w:val="00613030"/>
    <w:rsid w:val="00613B50"/>
    <w:rsid w:val="00615018"/>
    <w:rsid w:val="0062123A"/>
    <w:rsid w:val="00631042"/>
    <w:rsid w:val="00633FB5"/>
    <w:rsid w:val="00646E75"/>
    <w:rsid w:val="006555BE"/>
    <w:rsid w:val="006A11DB"/>
    <w:rsid w:val="006F6F10"/>
    <w:rsid w:val="00734C11"/>
    <w:rsid w:val="0074554E"/>
    <w:rsid w:val="007526D5"/>
    <w:rsid w:val="00773981"/>
    <w:rsid w:val="00783E79"/>
    <w:rsid w:val="007B5AE8"/>
    <w:rsid w:val="007E7F36"/>
    <w:rsid w:val="007F5192"/>
    <w:rsid w:val="00856EB9"/>
    <w:rsid w:val="0087078E"/>
    <w:rsid w:val="00871904"/>
    <w:rsid w:val="008B10B0"/>
    <w:rsid w:val="009D6E13"/>
    <w:rsid w:val="00A479E7"/>
    <w:rsid w:val="00A60AB9"/>
    <w:rsid w:val="00A66B18"/>
    <w:rsid w:val="00A6783B"/>
    <w:rsid w:val="00A96CF8"/>
    <w:rsid w:val="00AE1388"/>
    <w:rsid w:val="00AF3982"/>
    <w:rsid w:val="00B50294"/>
    <w:rsid w:val="00B57D6E"/>
    <w:rsid w:val="00BA1927"/>
    <w:rsid w:val="00BC7495"/>
    <w:rsid w:val="00BD7858"/>
    <w:rsid w:val="00BE3939"/>
    <w:rsid w:val="00C03558"/>
    <w:rsid w:val="00C03938"/>
    <w:rsid w:val="00C701F7"/>
    <w:rsid w:val="00C70786"/>
    <w:rsid w:val="00C74AFC"/>
    <w:rsid w:val="00C872CB"/>
    <w:rsid w:val="00D41084"/>
    <w:rsid w:val="00D66593"/>
    <w:rsid w:val="00DA490B"/>
    <w:rsid w:val="00DC674E"/>
    <w:rsid w:val="00DE6DA2"/>
    <w:rsid w:val="00DF2D30"/>
    <w:rsid w:val="00E21240"/>
    <w:rsid w:val="00E55D74"/>
    <w:rsid w:val="00E642F7"/>
    <w:rsid w:val="00E6540C"/>
    <w:rsid w:val="00E8150F"/>
    <w:rsid w:val="00E81E2A"/>
    <w:rsid w:val="00E86025"/>
    <w:rsid w:val="00E86B3D"/>
    <w:rsid w:val="00EB6C30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semiHidden/>
    <w:rsid w:val="00734C11"/>
    <w:pPr>
      <w:contextualSpacing/>
    </w:pPr>
  </w:style>
  <w:style w:type="table" w:customStyle="1" w:styleId="11">
    <w:name w:val="Сетка таблицы1"/>
    <w:basedOn w:val="a2"/>
    <w:next w:val="af5"/>
    <w:uiPriority w:val="59"/>
    <w:rsid w:val="00DC674E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semiHidden/>
    <w:rsid w:val="00734C11"/>
    <w:pPr>
      <w:contextualSpacing/>
    </w:pPr>
  </w:style>
  <w:style w:type="table" w:customStyle="1" w:styleId="11">
    <w:name w:val="Сетка таблицы1"/>
    <w:basedOn w:val="a2"/>
    <w:next w:val="af5"/>
    <w:uiPriority w:val="59"/>
    <w:rsid w:val="00DC674E"/>
    <w:rPr>
      <w:rFonts w:eastAsia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F0D9F8E0465E838FE04140E0D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B1DF2-483D-4A7F-AC97-118421864722}"/>
      </w:docPartPr>
      <w:docPartBody>
        <w:p w:rsidR="004C3E46" w:rsidRDefault="00353E29">
          <w:pPr>
            <w:pStyle w:val="A1FEF0D9F8E0465E838FE04140E0D623"/>
          </w:pPr>
          <w:r w:rsidRPr="007E7F36">
            <w:rPr>
              <w:lang w:bidi="ru-RU"/>
            </w:rPr>
            <w:t>Пункты повестки дня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9"/>
    <w:rsid w:val="00183C99"/>
    <w:rsid w:val="002634D7"/>
    <w:rsid w:val="003064A2"/>
    <w:rsid w:val="00353E29"/>
    <w:rsid w:val="004B794D"/>
    <w:rsid w:val="004C3E46"/>
    <w:rsid w:val="00677571"/>
    <w:rsid w:val="007F26E1"/>
    <w:rsid w:val="00B23A0C"/>
    <w:rsid w:val="00C94604"/>
    <w:rsid w:val="00CC11D1"/>
    <w:rsid w:val="00DA049F"/>
    <w:rsid w:val="00E43A49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31EB218D44F848242E88576BD072F">
    <w:name w:val="02831EB218D44F848242E88576BD072F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E5593E388F044DE9ACCDC3B784F3644">
    <w:name w:val="2E5593E388F044DE9ACCDC3B784F3644"/>
  </w:style>
  <w:style w:type="paragraph" w:customStyle="1" w:styleId="956D43B3AEED461D924CB6894FF837A1">
    <w:name w:val="956D43B3AEED461D924CB6894FF837A1"/>
  </w:style>
  <w:style w:type="paragraph" w:customStyle="1" w:styleId="6B66D96019584D94A9CD189BDC1D9944">
    <w:name w:val="6B66D96019584D94A9CD189BDC1D9944"/>
  </w:style>
  <w:style w:type="paragraph" w:customStyle="1" w:styleId="22E1B0C2B56A4E4ABF141C99C4154A45">
    <w:name w:val="22E1B0C2B56A4E4ABF141C99C4154A45"/>
  </w:style>
  <w:style w:type="paragraph" w:customStyle="1" w:styleId="A1FEF0D9F8E0465E838FE04140E0D623">
    <w:name w:val="A1FEF0D9F8E0465E838FE04140E0D623"/>
  </w:style>
  <w:style w:type="paragraph" w:customStyle="1" w:styleId="55D1A3AAA06440A48C7B899CD897CE7B">
    <w:name w:val="55D1A3AAA06440A48C7B899CD897CE7B"/>
  </w:style>
  <w:style w:type="paragraph" w:customStyle="1" w:styleId="54618EBF6880415EBDF85D715F5698EC">
    <w:name w:val="54618EBF6880415EBDF85D715F5698EC"/>
  </w:style>
  <w:style w:type="paragraph" w:customStyle="1" w:styleId="53AE4C0FF8F942A3B6708A481CAA2B20">
    <w:name w:val="53AE4C0FF8F942A3B6708A481CAA2B20"/>
  </w:style>
  <w:style w:type="paragraph" w:customStyle="1" w:styleId="CE36AA1587A74822B9CED22008532E36">
    <w:name w:val="CE36AA1587A74822B9CED22008532E36"/>
  </w:style>
  <w:style w:type="paragraph" w:customStyle="1" w:styleId="094B59AF1C014421A9D962CD407C0801">
    <w:name w:val="094B59AF1C014421A9D962CD407C0801"/>
  </w:style>
  <w:style w:type="paragraph" w:customStyle="1" w:styleId="DAEC087914B7457881412D8350763EC8">
    <w:name w:val="DAEC087914B7457881412D8350763EC8"/>
  </w:style>
  <w:style w:type="paragraph" w:customStyle="1" w:styleId="438ED319028A44C3A310C2EF7B9E6613">
    <w:name w:val="438ED319028A44C3A310C2EF7B9E6613"/>
  </w:style>
  <w:style w:type="paragraph" w:customStyle="1" w:styleId="4668F12A3E8343E29D18D118E9308EFF">
    <w:name w:val="4668F12A3E8343E29D18D118E9308EFF"/>
  </w:style>
  <w:style w:type="paragraph" w:customStyle="1" w:styleId="EA63D99CE4154AA0B0AC55B2ACBD5FD6">
    <w:name w:val="EA63D99CE4154AA0B0AC55B2ACBD5FD6"/>
  </w:style>
  <w:style w:type="paragraph" w:customStyle="1" w:styleId="94C4C24B6B6C43E590DDD46F3E57D612">
    <w:name w:val="94C4C24B6B6C43E590DDD46F3E57D612"/>
  </w:style>
  <w:style w:type="paragraph" w:customStyle="1" w:styleId="4AAB8487E99F40AB880FEF61A4B66B5A">
    <w:name w:val="4AAB8487E99F40AB880FEF61A4B66B5A"/>
  </w:style>
  <w:style w:type="paragraph" w:customStyle="1" w:styleId="4E48858F68814FC3ABD26AA6C4ED8FAF">
    <w:name w:val="4E48858F68814FC3ABD26AA6C4ED8FAF"/>
  </w:style>
  <w:style w:type="paragraph" w:customStyle="1" w:styleId="4C55F8F23BC44963BA751E57E37D59D2">
    <w:name w:val="4C55F8F23BC44963BA751E57E37D59D2"/>
  </w:style>
  <w:style w:type="paragraph" w:customStyle="1" w:styleId="E765075D9D054519B28B2C40F1677ED1">
    <w:name w:val="E765075D9D054519B28B2C40F1677ED1"/>
  </w:style>
  <w:style w:type="paragraph" w:customStyle="1" w:styleId="4AA27BADC6D14B2793DD49D3D2082849">
    <w:name w:val="4AA27BADC6D14B2793DD49D3D2082849"/>
  </w:style>
  <w:style w:type="paragraph" w:customStyle="1" w:styleId="3A8D044C217A48EEABAEDE4C7EB7D980">
    <w:name w:val="3A8D044C217A48EEABAEDE4C7EB7D980"/>
  </w:style>
  <w:style w:type="paragraph" w:customStyle="1" w:styleId="FA2114671DC94052BFF8E5604481E723">
    <w:name w:val="FA2114671DC94052BFF8E5604481E723"/>
  </w:style>
  <w:style w:type="paragraph" w:customStyle="1" w:styleId="40B559540AAC4AE59917116019A52C8D">
    <w:name w:val="40B559540AAC4AE59917116019A52C8D"/>
  </w:style>
  <w:style w:type="paragraph" w:customStyle="1" w:styleId="5E820E40517A46C5B9EAAAC3685260A9">
    <w:name w:val="5E820E40517A46C5B9EAAAC3685260A9"/>
  </w:style>
  <w:style w:type="paragraph" w:customStyle="1" w:styleId="206510858A554616B652F883838498C2">
    <w:name w:val="206510858A554616B652F883838498C2"/>
  </w:style>
  <w:style w:type="paragraph" w:customStyle="1" w:styleId="138F1FA030AE49DAA75AABA41C9C4145">
    <w:name w:val="138F1FA030AE49DAA75AABA41C9C4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2019-06-25T05:39:00Z</dcterms:created>
  <dcterms:modified xsi:type="dcterms:W3CDTF">2020-09-04T13:45:00Z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